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 xml:space="preserve">Kreślenie rzutów zadanego detalu. Tworzenie przekroju. Rysowanie widoku izometrycznego na bazie trzech </w:t>
      </w:r>
      <w:proofErr w:type="spellStart"/>
      <w:r w:rsidRPr="00E71D98">
        <w:rPr>
          <w:b/>
          <w:sz w:val="24"/>
        </w:rPr>
        <w:t>odwzorowań</w:t>
      </w:r>
      <w:proofErr w:type="spellEnd"/>
      <w:r w:rsidRPr="00E71D98">
        <w:rPr>
          <w:b/>
          <w:sz w:val="24"/>
        </w:rPr>
        <w:t xml:space="preserve"> ortogonalnych. Wariant</w:t>
      </w:r>
      <w:r w:rsidR="00DF2511">
        <w:rPr>
          <w:b/>
          <w:sz w:val="24"/>
        </w:rPr>
        <w:t xml:space="preserve"> 17</w:t>
      </w:r>
      <w:bookmarkStart w:id="0" w:name="_GoBack"/>
      <w:bookmarkEnd w:id="0"/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E71D98" w:rsidP="00D6017E">
      <w:pPr>
        <w:spacing w:after="0"/>
        <w:jc w:val="both"/>
      </w:pPr>
      <w:r w:rsidRPr="00E71D98">
        <w:t xml:space="preserve">Dane są rzuty detalu od przodu i od góry </w:t>
      </w:r>
      <w:r>
        <w:t>(skala 1:1).</w:t>
      </w:r>
    </w:p>
    <w:p w:rsidR="00E71D98" w:rsidRPr="00E71D98" w:rsidRDefault="00E71D98" w:rsidP="00D6017E">
      <w:pPr>
        <w:spacing w:after="0"/>
        <w:jc w:val="both"/>
        <w:rPr>
          <w:b/>
        </w:rPr>
      </w:pPr>
      <w:r w:rsidRPr="00E71D98">
        <w:rPr>
          <w:b/>
        </w:rPr>
        <w:t>Pierwsze zadanie: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E71D98">
        <w:t>Wykonać przekroje na rzutach od przodu i z lewej strony. Płaszczyzny cięcia pokrywają się z osiami symetrii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E71D98" w:rsidRDefault="00E71D98" w:rsidP="00D6017E">
      <w:pPr>
        <w:spacing w:after="0"/>
        <w:jc w:val="both"/>
      </w:pPr>
    </w:p>
    <w:p w:rsidR="00E71D98" w:rsidRPr="00414DCD" w:rsidRDefault="00E71D98" w:rsidP="00D6017E">
      <w:pPr>
        <w:spacing w:after="0"/>
        <w:jc w:val="both"/>
        <w:rPr>
          <w:b/>
        </w:rPr>
      </w:pPr>
      <w:r w:rsidRPr="00414DCD">
        <w:rPr>
          <w:b/>
        </w:rPr>
        <w:t>Drugie zadanie:</w:t>
      </w:r>
    </w:p>
    <w:p w:rsidR="00E71D98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</w:pPr>
      <w:r w:rsidRPr="00E71D98">
        <w:t>Na papierze A4 skonstruować rzut aksonometryczny – widok izometryczny w skali 1:1.</w:t>
      </w:r>
    </w:p>
    <w:p w:rsidR="00085A70" w:rsidRPr="00414DCD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sz w:val="24"/>
        </w:rPr>
      </w:pPr>
      <w:r>
        <w:t>Zaznaczyć wymiary całkowite.</w:t>
      </w:r>
    </w:p>
    <w:p w:rsidR="00414DCD" w:rsidRDefault="00414DCD" w:rsidP="00414DCD">
      <w:pPr>
        <w:spacing w:after="0"/>
        <w:jc w:val="both"/>
        <w:rPr>
          <w:sz w:val="24"/>
        </w:rPr>
      </w:pPr>
    </w:p>
    <w:p w:rsidR="00414DCD" w:rsidRPr="00414DCD" w:rsidRDefault="008465AD" w:rsidP="00414DCD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6193271E" wp14:editId="145E11F6">
            <wp:extent cx="5760720" cy="3707782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07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4DCD" w:rsidRPr="00414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14DCD"/>
    <w:rsid w:val="004B167A"/>
    <w:rsid w:val="008465AD"/>
    <w:rsid w:val="00B74BE4"/>
    <w:rsid w:val="00B96A1D"/>
    <w:rsid w:val="00D6017E"/>
    <w:rsid w:val="00DF2511"/>
    <w:rsid w:val="00E7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10</cp:revision>
  <cp:lastPrinted>2022-01-14T13:35:00Z</cp:lastPrinted>
  <dcterms:created xsi:type="dcterms:W3CDTF">2022-01-12T12:50:00Z</dcterms:created>
  <dcterms:modified xsi:type="dcterms:W3CDTF">2022-01-14T13:35:00Z</dcterms:modified>
</cp:coreProperties>
</file>